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37CA" w14:textId="6896D1FF" w:rsidR="001036EE" w:rsidRPr="008B5A0B" w:rsidRDefault="00020126" w:rsidP="006F79FE">
      <w:pPr>
        <w:shd w:val="clear" w:color="auto" w:fill="FFFFFF"/>
        <w:spacing w:after="120"/>
        <w:jc w:val="center"/>
        <w:rPr>
          <w:rFonts w:asciiTheme="minorHAnsi" w:hAnsiTheme="minorHAnsi" w:cstheme="minorHAnsi"/>
          <w:sz w:val="36"/>
          <w:szCs w:val="36"/>
        </w:rPr>
      </w:pPr>
      <w:r>
        <w:rPr>
          <w:rFonts w:asciiTheme="minorHAnsi" w:hAnsiTheme="minorHAnsi" w:cstheme="minorHAnsi"/>
          <w:color w:val="8EAADB" w:themeColor="accent1" w:themeTint="99"/>
          <w:sz w:val="36"/>
          <w:szCs w:val="36"/>
        </w:rPr>
        <w:t>Human Resources Officer</w:t>
      </w:r>
    </w:p>
    <w:p w14:paraId="09D217FD" w14:textId="5BEF05A6" w:rsidR="00020126" w:rsidRDefault="00020126" w:rsidP="00285D1A">
      <w:pPr>
        <w:pStyle w:val="BodyTextNormal"/>
        <w:numPr>
          <w:ilvl w:val="0"/>
          <w:numId w:val="1"/>
        </w:numPr>
        <w:jc w:val="left"/>
        <w:rPr>
          <w:rFonts w:asciiTheme="minorHAnsi" w:hAnsiTheme="minorHAnsi" w:cstheme="minorHAnsi"/>
          <w:color w:val="auto"/>
          <w:szCs w:val="20"/>
        </w:rPr>
      </w:pPr>
      <w:r>
        <w:rPr>
          <w:rFonts w:asciiTheme="minorHAnsi" w:hAnsiTheme="minorHAnsi" w:cstheme="minorHAnsi"/>
          <w:color w:val="auto"/>
          <w:szCs w:val="20"/>
        </w:rPr>
        <w:t>Fantastic opportunity to kickstart your HR career in the mining industry</w:t>
      </w:r>
    </w:p>
    <w:p w14:paraId="2D8365C7" w14:textId="21EFA449" w:rsidR="0007574E" w:rsidRDefault="0007574E" w:rsidP="00285D1A">
      <w:pPr>
        <w:pStyle w:val="BodyTextNormal"/>
        <w:numPr>
          <w:ilvl w:val="0"/>
          <w:numId w:val="1"/>
        </w:numPr>
        <w:jc w:val="left"/>
        <w:rPr>
          <w:rFonts w:asciiTheme="minorHAnsi" w:hAnsiTheme="minorHAnsi" w:cstheme="minorHAnsi"/>
          <w:color w:val="auto"/>
          <w:szCs w:val="20"/>
        </w:rPr>
      </w:pPr>
      <w:r>
        <w:rPr>
          <w:rFonts w:asciiTheme="minorHAnsi" w:hAnsiTheme="minorHAnsi" w:cstheme="minorHAnsi"/>
          <w:color w:val="auto"/>
          <w:szCs w:val="20"/>
        </w:rPr>
        <w:t>Brisbane based with regular travel to mining site in Julia Creek</w:t>
      </w:r>
    </w:p>
    <w:p w14:paraId="1E633262"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Full time</w:t>
      </w:r>
    </w:p>
    <w:p w14:paraId="5E909997" w14:textId="77777777" w:rsidR="00704B1A" w:rsidRPr="00835BAF" w:rsidRDefault="00704B1A" w:rsidP="00704B1A">
      <w:pPr>
        <w:pStyle w:val="BodyTextNormal"/>
        <w:numPr>
          <w:ilvl w:val="0"/>
          <w:numId w:val="1"/>
        </w:numPr>
        <w:jc w:val="left"/>
        <w:rPr>
          <w:rFonts w:asciiTheme="minorHAnsi" w:hAnsiTheme="minorHAnsi" w:cstheme="minorHAnsi"/>
          <w:color w:val="auto"/>
          <w:szCs w:val="20"/>
        </w:rPr>
      </w:pPr>
      <w:r w:rsidRPr="00835BAF">
        <w:rPr>
          <w:rFonts w:asciiTheme="minorHAnsi" w:hAnsiTheme="minorHAnsi" w:cstheme="minorHAnsi"/>
          <w:color w:val="auto"/>
          <w:szCs w:val="20"/>
        </w:rPr>
        <w:t>Competitive Salary</w:t>
      </w:r>
    </w:p>
    <w:p w14:paraId="6C611456" w14:textId="19E2A673" w:rsidR="00704B1A" w:rsidRPr="00835BAF" w:rsidRDefault="00841198" w:rsidP="00704B1A">
      <w:pPr>
        <w:pStyle w:val="BodyTextNormal"/>
        <w:numPr>
          <w:ilvl w:val="0"/>
          <w:numId w:val="1"/>
        </w:numPr>
        <w:jc w:val="left"/>
        <w:rPr>
          <w:rFonts w:asciiTheme="minorHAnsi" w:hAnsiTheme="minorHAnsi" w:cstheme="minorHAnsi"/>
          <w:color w:val="auto"/>
          <w:szCs w:val="20"/>
        </w:rPr>
      </w:pPr>
      <w:r>
        <w:rPr>
          <w:rFonts w:asciiTheme="minorHAnsi" w:hAnsiTheme="minorHAnsi" w:cstheme="minorHAnsi"/>
          <w:color w:val="auto"/>
          <w:szCs w:val="20"/>
        </w:rPr>
        <w:t>Exceptional p</w:t>
      </w:r>
      <w:r w:rsidR="00704B1A" w:rsidRPr="00835BAF">
        <w:rPr>
          <w:rFonts w:asciiTheme="minorHAnsi" w:hAnsiTheme="minorHAnsi" w:cstheme="minorHAnsi"/>
          <w:color w:val="auto"/>
          <w:szCs w:val="20"/>
        </w:rPr>
        <w:t xml:space="preserve">rofessional development </w:t>
      </w:r>
      <w:r>
        <w:rPr>
          <w:rFonts w:asciiTheme="minorHAnsi" w:hAnsiTheme="minorHAnsi" w:cstheme="minorHAnsi"/>
          <w:color w:val="auto"/>
          <w:szCs w:val="20"/>
        </w:rPr>
        <w:t>with strong mentoring and coaching from highly experienced HR Leader</w:t>
      </w:r>
    </w:p>
    <w:p w14:paraId="3F3FD5D5" w14:textId="53119275" w:rsidR="001036EE" w:rsidRPr="00835BAF" w:rsidRDefault="001036EE" w:rsidP="000A19F7">
      <w:pPr>
        <w:shd w:val="clear" w:color="auto" w:fill="FFFFFF"/>
        <w:spacing w:after="120"/>
        <w:jc w:val="left"/>
        <w:rPr>
          <w:rFonts w:asciiTheme="minorHAnsi" w:hAnsiTheme="minorHAnsi" w:cstheme="minorHAnsi"/>
          <w:b/>
          <w:bCs/>
          <w:sz w:val="20"/>
        </w:rPr>
      </w:pPr>
      <w:r w:rsidRPr="00835BAF">
        <w:rPr>
          <w:rFonts w:asciiTheme="minorHAnsi" w:hAnsiTheme="minorHAnsi" w:cstheme="minorHAnsi"/>
          <w:b/>
          <w:bCs/>
          <w:sz w:val="20"/>
        </w:rPr>
        <w:t>About Us</w:t>
      </w:r>
    </w:p>
    <w:p w14:paraId="7C81B338" w14:textId="77777777" w:rsidR="00862DFE" w:rsidRPr="00835BAF" w:rsidRDefault="00862DFE" w:rsidP="00835BAF">
      <w:pPr>
        <w:shd w:val="clear" w:color="auto" w:fill="FFFFFF"/>
        <w:spacing w:after="120"/>
        <w:jc w:val="left"/>
        <w:rPr>
          <w:rFonts w:asciiTheme="minorHAnsi" w:hAnsiTheme="minorHAnsi" w:cstheme="minorHAnsi"/>
          <w:sz w:val="20"/>
        </w:rPr>
      </w:pPr>
      <w:r w:rsidRPr="00835BAF">
        <w:rPr>
          <w:rFonts w:asciiTheme="minorHAnsi" w:hAnsiTheme="minorHAnsi" w:cstheme="minorHAnsi"/>
          <w:sz w:val="20"/>
        </w:rPr>
        <w:t xml:space="preserve">Multicom Resources Pty Ltd is the only Australian company capable of producing Vanadium and HPA with Government Environment Authority and Mining Leases Approved. We are developing the Saint Elmo Project which will involve the construction of a mine, concentrator and two refineries on site 15km east of Julia Creek. The refineries will produce the critical minerals of Vanadium and High Purity Alumina. </w:t>
      </w:r>
    </w:p>
    <w:p w14:paraId="306DB827" w14:textId="04BDC0A8" w:rsidR="00862DFE" w:rsidRPr="00835BAF" w:rsidRDefault="00A07F5F" w:rsidP="00835BAF">
      <w:pPr>
        <w:shd w:val="clear" w:color="auto" w:fill="FFFFFF"/>
        <w:spacing w:after="120"/>
        <w:jc w:val="left"/>
        <w:rPr>
          <w:rFonts w:asciiTheme="minorHAnsi" w:hAnsiTheme="minorHAnsi" w:cstheme="minorHAnsi"/>
          <w:sz w:val="20"/>
        </w:rPr>
      </w:pPr>
      <w:r>
        <w:rPr>
          <w:rFonts w:asciiTheme="minorHAnsi" w:hAnsiTheme="minorHAnsi" w:cstheme="minorHAnsi"/>
          <w:sz w:val="20"/>
        </w:rPr>
        <w:t>The vast majority of our team</w:t>
      </w:r>
      <w:r w:rsidR="00F45F52">
        <w:rPr>
          <w:rFonts w:asciiTheme="minorHAnsi" w:hAnsiTheme="minorHAnsi" w:cstheme="minorHAnsi"/>
          <w:sz w:val="20"/>
        </w:rPr>
        <w:t xml:space="preserve"> live locally in the Julia Creek region.  </w:t>
      </w:r>
      <w:r w:rsidR="00C67B1E" w:rsidRPr="00835BAF">
        <w:rPr>
          <w:rFonts w:asciiTheme="minorHAnsi" w:hAnsiTheme="minorHAnsi" w:cstheme="minorHAnsi"/>
          <w:sz w:val="20"/>
        </w:rPr>
        <w:t xml:space="preserve">We offer an attractive roster to enable non-local </w:t>
      </w:r>
      <w:r w:rsidR="008571EB">
        <w:rPr>
          <w:rFonts w:asciiTheme="minorHAnsi" w:hAnsiTheme="minorHAnsi" w:cstheme="minorHAnsi"/>
          <w:sz w:val="20"/>
        </w:rPr>
        <w:t>team members</w:t>
      </w:r>
      <w:r w:rsidR="00EB66B4" w:rsidRPr="00835BAF">
        <w:rPr>
          <w:rFonts w:asciiTheme="minorHAnsi" w:hAnsiTheme="minorHAnsi" w:cstheme="minorHAnsi"/>
          <w:sz w:val="20"/>
        </w:rPr>
        <w:t xml:space="preserve"> to join the team and </w:t>
      </w:r>
      <w:r w:rsidR="008571EB">
        <w:rPr>
          <w:rFonts w:asciiTheme="minorHAnsi" w:hAnsiTheme="minorHAnsi" w:cstheme="minorHAnsi"/>
          <w:sz w:val="20"/>
        </w:rPr>
        <w:t xml:space="preserve">also </w:t>
      </w:r>
      <w:r w:rsidR="00EB66B4" w:rsidRPr="00835BAF">
        <w:rPr>
          <w:rFonts w:asciiTheme="minorHAnsi" w:hAnsiTheme="minorHAnsi" w:cstheme="minorHAnsi"/>
          <w:sz w:val="20"/>
        </w:rPr>
        <w:t>see their families regularly.</w:t>
      </w:r>
    </w:p>
    <w:p w14:paraId="0701D7BD" w14:textId="07BFCAF1" w:rsidR="00862DFE" w:rsidRPr="00835BAF" w:rsidRDefault="00862DFE" w:rsidP="00862DFE">
      <w:pPr>
        <w:shd w:val="clear" w:color="auto" w:fill="FFFFFF"/>
        <w:jc w:val="left"/>
        <w:rPr>
          <w:rFonts w:asciiTheme="minorHAnsi" w:hAnsiTheme="minorHAnsi" w:cstheme="minorHAnsi"/>
          <w:sz w:val="20"/>
        </w:rPr>
      </w:pPr>
      <w:r w:rsidRPr="00835BAF">
        <w:rPr>
          <w:rFonts w:asciiTheme="minorHAnsi" w:hAnsiTheme="minorHAnsi" w:cstheme="minorHAnsi"/>
          <w:sz w:val="20"/>
        </w:rPr>
        <w:t xml:space="preserve">We offer more than a job, we provide growth, development and a </w:t>
      </w:r>
      <w:r w:rsidR="00EB66B4" w:rsidRPr="00835BAF">
        <w:rPr>
          <w:rFonts w:asciiTheme="minorHAnsi" w:hAnsiTheme="minorHAnsi" w:cstheme="minorHAnsi"/>
          <w:sz w:val="20"/>
        </w:rPr>
        <w:t>long-term</w:t>
      </w:r>
      <w:r w:rsidRPr="00835BAF">
        <w:rPr>
          <w:rFonts w:asciiTheme="minorHAnsi" w:hAnsiTheme="minorHAnsi" w:cstheme="minorHAnsi"/>
          <w:sz w:val="20"/>
        </w:rPr>
        <w:t xml:space="preserve"> future in Australia’s most exciting critical minerals refining operation. </w:t>
      </w:r>
    </w:p>
    <w:p w14:paraId="1FA24AAC" w14:textId="77777777" w:rsidR="00862DFE" w:rsidRPr="00835BAF" w:rsidRDefault="00862DFE" w:rsidP="00862DFE">
      <w:pPr>
        <w:shd w:val="clear" w:color="auto" w:fill="FFFFFF"/>
        <w:jc w:val="left"/>
        <w:rPr>
          <w:rFonts w:asciiTheme="minorHAnsi" w:hAnsiTheme="minorHAnsi" w:cstheme="minorHAnsi"/>
          <w:sz w:val="20"/>
        </w:rPr>
      </w:pPr>
    </w:p>
    <w:p w14:paraId="1CCDD75C" w14:textId="02BD14D0" w:rsidR="00FE7E88" w:rsidRPr="00835BAF" w:rsidRDefault="00A04B79" w:rsidP="00835BAF">
      <w:pPr>
        <w:shd w:val="clear" w:color="auto" w:fill="FFFFFF"/>
        <w:spacing w:after="120"/>
        <w:jc w:val="left"/>
        <w:rPr>
          <w:rFonts w:asciiTheme="minorHAnsi" w:hAnsiTheme="minorHAnsi" w:cstheme="minorHAnsi"/>
          <w:b/>
          <w:bCs/>
          <w:sz w:val="20"/>
        </w:rPr>
      </w:pPr>
      <w:r>
        <w:rPr>
          <w:rFonts w:asciiTheme="minorHAnsi" w:hAnsiTheme="minorHAnsi" w:cstheme="minorHAnsi"/>
          <w:b/>
          <w:bCs/>
          <w:sz w:val="20"/>
        </w:rPr>
        <w:t>About t</w:t>
      </w:r>
      <w:r w:rsidR="00FE7E88" w:rsidRPr="00835BAF">
        <w:rPr>
          <w:rFonts w:asciiTheme="minorHAnsi" w:hAnsiTheme="minorHAnsi" w:cstheme="minorHAnsi"/>
          <w:b/>
          <w:bCs/>
          <w:sz w:val="20"/>
        </w:rPr>
        <w:t>he Opportunity</w:t>
      </w:r>
    </w:p>
    <w:p w14:paraId="35AE7F2F" w14:textId="77777777" w:rsidR="00070C0C" w:rsidRDefault="006E0FD2" w:rsidP="004025D3">
      <w:pPr>
        <w:spacing w:after="120"/>
        <w:jc w:val="left"/>
        <w:rPr>
          <w:rFonts w:asciiTheme="minorHAnsi" w:hAnsiTheme="minorHAnsi" w:cstheme="minorHAnsi"/>
          <w:sz w:val="20"/>
        </w:rPr>
      </w:pPr>
      <w:r w:rsidRPr="00835BAF">
        <w:rPr>
          <w:rFonts w:asciiTheme="minorHAnsi" w:hAnsiTheme="minorHAnsi" w:cstheme="minorHAnsi"/>
          <w:sz w:val="20"/>
        </w:rPr>
        <w:t xml:space="preserve">We are currently </w:t>
      </w:r>
      <w:r w:rsidR="00422650" w:rsidRPr="00835BAF">
        <w:rPr>
          <w:rFonts w:asciiTheme="minorHAnsi" w:hAnsiTheme="minorHAnsi" w:cstheme="minorHAnsi"/>
          <w:sz w:val="20"/>
        </w:rPr>
        <w:t xml:space="preserve">seeking </w:t>
      </w:r>
      <w:r w:rsidR="000D2755">
        <w:rPr>
          <w:rFonts w:asciiTheme="minorHAnsi" w:hAnsiTheme="minorHAnsi" w:cstheme="minorHAnsi"/>
          <w:sz w:val="20"/>
        </w:rPr>
        <w:t xml:space="preserve">a </w:t>
      </w:r>
      <w:r w:rsidR="00422650" w:rsidRPr="00835BAF">
        <w:rPr>
          <w:rFonts w:asciiTheme="minorHAnsi" w:hAnsiTheme="minorHAnsi" w:cstheme="minorHAnsi"/>
          <w:sz w:val="20"/>
        </w:rPr>
        <w:t>motivated and resourceful</w:t>
      </w:r>
      <w:r w:rsidRPr="00835BAF">
        <w:rPr>
          <w:rFonts w:asciiTheme="minorHAnsi" w:hAnsiTheme="minorHAnsi" w:cstheme="minorHAnsi"/>
          <w:sz w:val="20"/>
        </w:rPr>
        <w:t xml:space="preserve"> individual to join </w:t>
      </w:r>
      <w:r w:rsidR="00422650" w:rsidRPr="00835BAF">
        <w:rPr>
          <w:rFonts w:asciiTheme="minorHAnsi" w:hAnsiTheme="minorHAnsi" w:cstheme="minorHAnsi"/>
          <w:sz w:val="20"/>
        </w:rPr>
        <w:t xml:space="preserve">our </w:t>
      </w:r>
      <w:r w:rsidR="000D2755">
        <w:rPr>
          <w:rFonts w:asciiTheme="minorHAnsi" w:hAnsiTheme="minorHAnsi" w:cstheme="minorHAnsi"/>
          <w:sz w:val="20"/>
        </w:rPr>
        <w:t xml:space="preserve">HR team as a Human Resources Officer.  </w:t>
      </w:r>
      <w:r w:rsidRPr="00835BAF">
        <w:rPr>
          <w:rFonts w:asciiTheme="minorHAnsi" w:hAnsiTheme="minorHAnsi" w:cstheme="minorHAnsi"/>
          <w:sz w:val="20"/>
        </w:rPr>
        <w:t>If you</w:t>
      </w:r>
      <w:r w:rsidR="004978B4" w:rsidRPr="00835BAF">
        <w:rPr>
          <w:rFonts w:asciiTheme="minorHAnsi" w:hAnsiTheme="minorHAnsi" w:cstheme="minorHAnsi"/>
          <w:sz w:val="20"/>
        </w:rPr>
        <w:t xml:space="preserve"> enjoy </w:t>
      </w:r>
      <w:r w:rsidR="008D7447">
        <w:rPr>
          <w:rFonts w:asciiTheme="minorHAnsi" w:hAnsiTheme="minorHAnsi" w:cstheme="minorHAnsi"/>
          <w:sz w:val="20"/>
        </w:rPr>
        <w:t xml:space="preserve">developing and improving processes, driving continuous improvement, </w:t>
      </w:r>
      <w:r w:rsidR="001F1C49">
        <w:rPr>
          <w:rFonts w:asciiTheme="minorHAnsi" w:hAnsiTheme="minorHAnsi" w:cstheme="minorHAnsi"/>
          <w:sz w:val="20"/>
        </w:rPr>
        <w:t xml:space="preserve">overcoming challenges through solving problems, </w:t>
      </w:r>
      <w:r w:rsidR="00FA3BBE">
        <w:rPr>
          <w:rFonts w:asciiTheme="minorHAnsi" w:hAnsiTheme="minorHAnsi" w:cstheme="minorHAnsi"/>
          <w:sz w:val="20"/>
        </w:rPr>
        <w:t>want to develop your HR technical knowledge, and can demonstrate a strong appreciation for confidentiality</w:t>
      </w:r>
      <w:r w:rsidR="001F1C49">
        <w:rPr>
          <w:rFonts w:asciiTheme="minorHAnsi" w:hAnsiTheme="minorHAnsi" w:cstheme="minorHAnsi"/>
          <w:sz w:val="20"/>
        </w:rPr>
        <w:t xml:space="preserve"> required to develop a high level of trust and credibility with our team, </w:t>
      </w:r>
      <w:r w:rsidRPr="00835BAF">
        <w:rPr>
          <w:rFonts w:asciiTheme="minorHAnsi" w:hAnsiTheme="minorHAnsi" w:cstheme="minorHAnsi"/>
          <w:sz w:val="20"/>
        </w:rPr>
        <w:t>this opportunity is perfect for you.</w:t>
      </w:r>
      <w:r w:rsidR="002807E3" w:rsidRPr="00835BAF">
        <w:rPr>
          <w:rFonts w:asciiTheme="minorHAnsi" w:hAnsiTheme="minorHAnsi" w:cstheme="minorHAnsi"/>
          <w:sz w:val="20"/>
        </w:rPr>
        <w:t xml:space="preserve"> </w:t>
      </w:r>
      <w:r w:rsidR="002A20B3" w:rsidRPr="00835BAF">
        <w:rPr>
          <w:rFonts w:asciiTheme="minorHAnsi" w:hAnsiTheme="minorHAnsi" w:cstheme="minorHAnsi"/>
          <w:sz w:val="20"/>
        </w:rPr>
        <w:t xml:space="preserve">This role will </w:t>
      </w:r>
      <w:r w:rsidR="001F1C49">
        <w:rPr>
          <w:rFonts w:asciiTheme="minorHAnsi" w:hAnsiTheme="minorHAnsi" w:cstheme="minorHAnsi"/>
          <w:sz w:val="20"/>
        </w:rPr>
        <w:t>report directly to the HR Executive and</w:t>
      </w:r>
      <w:r w:rsidR="00070C0C">
        <w:rPr>
          <w:rFonts w:asciiTheme="minorHAnsi" w:hAnsiTheme="minorHAnsi" w:cstheme="minorHAnsi"/>
          <w:sz w:val="20"/>
        </w:rPr>
        <w:t xml:space="preserve"> through a strong partnering relationship work closely with all Leaders to ensure a positive people experience for all team members.</w:t>
      </w:r>
    </w:p>
    <w:p w14:paraId="1EECAC06" w14:textId="64825E24" w:rsidR="00511BEA" w:rsidRDefault="005802E7" w:rsidP="004025D3">
      <w:pPr>
        <w:spacing w:after="120"/>
        <w:jc w:val="left"/>
        <w:rPr>
          <w:rFonts w:asciiTheme="minorHAnsi" w:hAnsiTheme="minorHAnsi" w:cstheme="minorHAnsi"/>
          <w:sz w:val="20"/>
        </w:rPr>
      </w:pPr>
      <w:r>
        <w:rPr>
          <w:rFonts w:asciiTheme="minorHAnsi" w:hAnsiTheme="minorHAnsi" w:cstheme="minorHAnsi"/>
          <w:sz w:val="20"/>
        </w:rPr>
        <w:t>R</w:t>
      </w:r>
      <w:r w:rsidR="00511BEA">
        <w:rPr>
          <w:rFonts w:asciiTheme="minorHAnsi" w:hAnsiTheme="minorHAnsi" w:cstheme="minorHAnsi"/>
          <w:sz w:val="20"/>
        </w:rPr>
        <w:t xml:space="preserve">esponsibilities will </w:t>
      </w:r>
      <w:r>
        <w:rPr>
          <w:rFonts w:asciiTheme="minorHAnsi" w:hAnsiTheme="minorHAnsi" w:cstheme="minorHAnsi"/>
          <w:sz w:val="20"/>
        </w:rPr>
        <w:t xml:space="preserve">involve </w:t>
      </w:r>
      <w:r w:rsidR="004025D3">
        <w:rPr>
          <w:rFonts w:asciiTheme="minorHAnsi" w:hAnsiTheme="minorHAnsi" w:cstheme="minorHAnsi"/>
          <w:sz w:val="20"/>
        </w:rPr>
        <w:t>tasks</w:t>
      </w:r>
      <w:r>
        <w:rPr>
          <w:rFonts w:asciiTheme="minorHAnsi" w:hAnsiTheme="minorHAnsi" w:cstheme="minorHAnsi"/>
          <w:sz w:val="20"/>
        </w:rPr>
        <w:t xml:space="preserve"> in the following key areas</w:t>
      </w:r>
      <w:r w:rsidR="00511BEA">
        <w:rPr>
          <w:rFonts w:asciiTheme="minorHAnsi" w:hAnsiTheme="minorHAnsi" w:cstheme="minorHAnsi"/>
          <w:sz w:val="20"/>
        </w:rPr>
        <w:t>:</w:t>
      </w:r>
    </w:p>
    <w:p w14:paraId="7BDF2117" w14:textId="093A3B54"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Recruitment &amp; selection</w:t>
      </w:r>
    </w:p>
    <w:p w14:paraId="75F2B4C5" w14:textId="7B3687D6"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Onboarding, Induction &amp; Offboarding</w:t>
      </w:r>
    </w:p>
    <w:p w14:paraId="61DC5551" w14:textId="7E0DFF79"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HR Compliance &amp; Records Management</w:t>
      </w:r>
    </w:p>
    <w:p w14:paraId="23A30829" w14:textId="52D373C3"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Probation Management</w:t>
      </w:r>
    </w:p>
    <w:p w14:paraId="29527686" w14:textId="09AF04DD"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Performance Management</w:t>
      </w:r>
    </w:p>
    <w:p w14:paraId="11E8B5E6" w14:textId="0AAF4BA1"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Training &amp; Development</w:t>
      </w:r>
    </w:p>
    <w:p w14:paraId="34E7BCBE" w14:textId="3EA2C856" w:rsidR="00511BEA" w:rsidRPr="004025D3" w:rsidRDefault="00511BEA"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Benefits Administration</w:t>
      </w:r>
    </w:p>
    <w:p w14:paraId="49E812F6" w14:textId="050879E0" w:rsidR="005802E7" w:rsidRPr="004025D3" w:rsidRDefault="005802E7" w:rsidP="004025D3">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4025D3">
        <w:rPr>
          <w:rFonts w:asciiTheme="minorHAnsi" w:eastAsiaTheme="minorHAnsi" w:hAnsiTheme="minorHAnsi" w:cstheme="minorHAnsi"/>
          <w:kern w:val="2"/>
          <w:sz w:val="20"/>
          <w14:ligatures w14:val="standardContextual"/>
        </w:rPr>
        <w:t>Employee Relations</w:t>
      </w:r>
    </w:p>
    <w:p w14:paraId="74776E46" w14:textId="77777777" w:rsidR="006E0FD2" w:rsidRPr="00835BAF" w:rsidRDefault="006E0FD2" w:rsidP="00811A48">
      <w:pPr>
        <w:jc w:val="left"/>
        <w:rPr>
          <w:rFonts w:asciiTheme="minorHAnsi" w:hAnsiTheme="minorHAnsi" w:cstheme="minorHAnsi"/>
          <w:b/>
          <w:bCs/>
          <w:sz w:val="20"/>
        </w:rPr>
      </w:pPr>
    </w:p>
    <w:p w14:paraId="063A1FF0" w14:textId="3824D213" w:rsidR="00006C22" w:rsidRPr="00835BAF" w:rsidRDefault="00A04B79" w:rsidP="00835BAF">
      <w:pPr>
        <w:shd w:val="clear" w:color="auto" w:fill="FFFFFF"/>
        <w:spacing w:after="120"/>
        <w:jc w:val="left"/>
        <w:rPr>
          <w:rFonts w:asciiTheme="minorHAnsi" w:hAnsiTheme="minorHAnsi" w:cstheme="minorHAnsi"/>
          <w:b/>
          <w:bCs/>
          <w:sz w:val="20"/>
        </w:rPr>
      </w:pPr>
      <w:r>
        <w:rPr>
          <w:rFonts w:asciiTheme="minorHAnsi" w:hAnsiTheme="minorHAnsi" w:cstheme="minorHAnsi"/>
          <w:b/>
          <w:bCs/>
          <w:sz w:val="20"/>
        </w:rPr>
        <w:t>About You</w:t>
      </w:r>
    </w:p>
    <w:p w14:paraId="76624164" w14:textId="77777777" w:rsidR="009A1086" w:rsidRDefault="00D3145B" w:rsidP="00F1587C">
      <w:pPr>
        <w:spacing w:after="120"/>
        <w:jc w:val="left"/>
        <w:rPr>
          <w:rFonts w:asciiTheme="minorHAnsi" w:hAnsiTheme="minorHAnsi" w:cstheme="minorHAnsi"/>
          <w:sz w:val="20"/>
        </w:rPr>
      </w:pPr>
      <w:r w:rsidRPr="00835BAF">
        <w:rPr>
          <w:rFonts w:asciiTheme="minorHAnsi" w:hAnsiTheme="minorHAnsi" w:cstheme="minorHAnsi"/>
          <w:sz w:val="20"/>
        </w:rPr>
        <w:t xml:space="preserve">The successful applicant </w:t>
      </w:r>
      <w:r w:rsidR="00B95BB6">
        <w:rPr>
          <w:rFonts w:asciiTheme="minorHAnsi" w:hAnsiTheme="minorHAnsi" w:cstheme="minorHAnsi"/>
          <w:sz w:val="20"/>
        </w:rPr>
        <w:t xml:space="preserve">will be highly adaptable and reliable, </w:t>
      </w:r>
      <w:r w:rsidR="005056E0">
        <w:rPr>
          <w:rFonts w:asciiTheme="minorHAnsi" w:hAnsiTheme="minorHAnsi" w:cstheme="minorHAnsi"/>
          <w:sz w:val="20"/>
        </w:rPr>
        <w:t xml:space="preserve">demonstrate they can </w:t>
      </w:r>
      <w:r w:rsidRPr="00835BAF">
        <w:rPr>
          <w:rFonts w:asciiTheme="minorHAnsi" w:hAnsiTheme="minorHAnsi" w:cstheme="minorHAnsi"/>
          <w:sz w:val="20"/>
        </w:rPr>
        <w:t xml:space="preserve">work well </w:t>
      </w:r>
      <w:r w:rsidR="007003CF" w:rsidRPr="00835BAF">
        <w:rPr>
          <w:rFonts w:asciiTheme="minorHAnsi" w:hAnsiTheme="minorHAnsi" w:cstheme="minorHAnsi"/>
          <w:sz w:val="20"/>
        </w:rPr>
        <w:t>in a team</w:t>
      </w:r>
      <w:r w:rsidR="00526B92" w:rsidRPr="00835BAF">
        <w:rPr>
          <w:rFonts w:asciiTheme="minorHAnsi" w:hAnsiTheme="minorHAnsi" w:cstheme="minorHAnsi"/>
          <w:sz w:val="20"/>
        </w:rPr>
        <w:t xml:space="preserve"> and have a positive </w:t>
      </w:r>
      <w:r w:rsidR="00274B1F" w:rsidRPr="00835BAF">
        <w:rPr>
          <w:rFonts w:asciiTheme="minorHAnsi" w:hAnsiTheme="minorHAnsi" w:cstheme="minorHAnsi"/>
          <w:sz w:val="20"/>
        </w:rPr>
        <w:t>attitude</w:t>
      </w:r>
      <w:r w:rsidR="005056E0">
        <w:rPr>
          <w:rFonts w:asciiTheme="minorHAnsi" w:hAnsiTheme="minorHAnsi" w:cstheme="minorHAnsi"/>
          <w:sz w:val="20"/>
        </w:rPr>
        <w:t>, and possess an absolute preparedness to</w:t>
      </w:r>
      <w:r w:rsidR="009A1086">
        <w:rPr>
          <w:rFonts w:asciiTheme="minorHAnsi" w:hAnsiTheme="minorHAnsi" w:cstheme="minorHAnsi"/>
          <w:sz w:val="20"/>
        </w:rPr>
        <w:t xml:space="preserve"> go beyond through working outside their normal responsibilities if required to help the team succeed.  This is the Multicom Way.</w:t>
      </w:r>
    </w:p>
    <w:p w14:paraId="25126971" w14:textId="32739243" w:rsidR="000A19F7" w:rsidRPr="00835BAF" w:rsidRDefault="00FC35D7" w:rsidP="00F1587C">
      <w:pPr>
        <w:spacing w:after="120"/>
        <w:jc w:val="left"/>
        <w:rPr>
          <w:rFonts w:asciiTheme="minorHAnsi" w:hAnsiTheme="minorHAnsi" w:cstheme="minorHAnsi"/>
          <w:sz w:val="20"/>
        </w:rPr>
      </w:pPr>
      <w:r w:rsidRPr="00835BAF">
        <w:rPr>
          <w:rFonts w:asciiTheme="minorHAnsi" w:hAnsiTheme="minorHAnsi" w:cstheme="minorHAnsi"/>
          <w:sz w:val="20"/>
        </w:rPr>
        <w:t>You will be fit, healthy and able to pass a medical exam prior to commencement.</w:t>
      </w:r>
      <w:r w:rsidR="00811A48" w:rsidRPr="00835BAF">
        <w:rPr>
          <w:rFonts w:asciiTheme="minorHAnsi" w:hAnsiTheme="minorHAnsi" w:cstheme="minorHAnsi"/>
          <w:sz w:val="20"/>
        </w:rPr>
        <w:t xml:space="preserve"> </w:t>
      </w:r>
      <w:r w:rsidR="004B69B5" w:rsidRPr="00835BAF">
        <w:rPr>
          <w:rFonts w:asciiTheme="minorHAnsi" w:hAnsiTheme="minorHAnsi" w:cstheme="minorHAnsi"/>
          <w:sz w:val="20"/>
        </w:rPr>
        <w:t xml:space="preserve">  </w:t>
      </w:r>
    </w:p>
    <w:p w14:paraId="5B2E72D4" w14:textId="40DE23DB" w:rsidR="00422650" w:rsidRPr="00835BAF" w:rsidRDefault="00765D47" w:rsidP="00640C24">
      <w:pPr>
        <w:spacing w:after="60"/>
        <w:jc w:val="left"/>
        <w:rPr>
          <w:rFonts w:asciiTheme="minorHAnsi" w:hAnsiTheme="minorHAnsi" w:cstheme="minorHAnsi"/>
          <w:sz w:val="20"/>
        </w:rPr>
      </w:pPr>
      <w:r w:rsidRPr="00835BAF">
        <w:rPr>
          <w:rFonts w:asciiTheme="minorHAnsi" w:hAnsiTheme="minorHAnsi" w:cstheme="minorHAnsi"/>
          <w:sz w:val="20"/>
        </w:rPr>
        <w:t>We expect you will possess the following:</w:t>
      </w:r>
    </w:p>
    <w:p w14:paraId="57F1DAFD" w14:textId="793B52DF"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 xml:space="preserve">Formal qualifications in Human Resources </w:t>
      </w:r>
      <w:r w:rsidR="00993F56">
        <w:rPr>
          <w:rFonts w:asciiTheme="minorHAnsi" w:eastAsiaTheme="minorHAnsi" w:hAnsiTheme="minorHAnsi" w:cstheme="minorHAnsi"/>
          <w:kern w:val="2"/>
          <w:sz w:val="20"/>
          <w14:ligatures w14:val="standardContextual"/>
        </w:rPr>
        <w:t>(</w:t>
      </w:r>
      <w:r w:rsidRPr="002E28ED">
        <w:rPr>
          <w:rFonts w:asciiTheme="minorHAnsi" w:eastAsiaTheme="minorHAnsi" w:hAnsiTheme="minorHAnsi" w:cstheme="minorHAnsi"/>
          <w:kern w:val="2"/>
          <w:sz w:val="20"/>
          <w14:ligatures w14:val="standardContextual"/>
        </w:rPr>
        <w:t>preferred</w:t>
      </w:r>
      <w:r w:rsidR="00993F56">
        <w:rPr>
          <w:rFonts w:asciiTheme="minorHAnsi" w:eastAsiaTheme="minorHAnsi" w:hAnsiTheme="minorHAnsi" w:cstheme="minorHAnsi"/>
          <w:kern w:val="2"/>
          <w:sz w:val="20"/>
          <w14:ligatures w14:val="standardContextual"/>
        </w:rPr>
        <w:t>)</w:t>
      </w:r>
    </w:p>
    <w:p w14:paraId="746B101F" w14:textId="52EF2295"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 xml:space="preserve">Minimum 3 years’ experience </w:t>
      </w:r>
      <w:r w:rsidR="00993F56">
        <w:rPr>
          <w:rFonts w:asciiTheme="minorHAnsi" w:eastAsiaTheme="minorHAnsi" w:hAnsiTheme="minorHAnsi" w:cstheme="minorHAnsi"/>
          <w:kern w:val="2"/>
          <w:sz w:val="20"/>
          <w14:ligatures w14:val="standardContextual"/>
        </w:rPr>
        <w:t>working in a</w:t>
      </w:r>
      <w:r w:rsidRPr="002E28ED">
        <w:rPr>
          <w:rFonts w:asciiTheme="minorHAnsi" w:eastAsiaTheme="minorHAnsi" w:hAnsiTheme="minorHAnsi" w:cstheme="minorHAnsi"/>
          <w:kern w:val="2"/>
          <w:sz w:val="20"/>
          <w14:ligatures w14:val="standardContextual"/>
        </w:rPr>
        <w:t xml:space="preserve"> Human Resources </w:t>
      </w:r>
      <w:r w:rsidR="00993F56">
        <w:rPr>
          <w:rFonts w:asciiTheme="minorHAnsi" w:eastAsiaTheme="minorHAnsi" w:hAnsiTheme="minorHAnsi" w:cstheme="minorHAnsi"/>
          <w:kern w:val="2"/>
          <w:sz w:val="20"/>
          <w14:ligatures w14:val="standardContextual"/>
        </w:rPr>
        <w:t>role (</w:t>
      </w:r>
      <w:r w:rsidRPr="002E28ED">
        <w:rPr>
          <w:rFonts w:asciiTheme="minorHAnsi" w:eastAsiaTheme="minorHAnsi" w:hAnsiTheme="minorHAnsi" w:cstheme="minorHAnsi"/>
          <w:kern w:val="2"/>
          <w:sz w:val="20"/>
          <w14:ligatures w14:val="standardContextual"/>
        </w:rPr>
        <w:t>preferred</w:t>
      </w:r>
      <w:r w:rsidR="00993F56">
        <w:rPr>
          <w:rFonts w:asciiTheme="minorHAnsi" w:eastAsiaTheme="minorHAnsi" w:hAnsiTheme="minorHAnsi" w:cstheme="minorHAnsi"/>
          <w:kern w:val="2"/>
          <w:sz w:val="20"/>
          <w14:ligatures w14:val="standardContextual"/>
        </w:rPr>
        <w:t>)</w:t>
      </w:r>
    </w:p>
    <w:p w14:paraId="4A566AE6" w14:textId="3B0EA2B8"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lastRenderedPageBreak/>
        <w:t>Strong understanding of Human Resources related policies and procedures</w:t>
      </w:r>
    </w:p>
    <w:p w14:paraId="704FDA49" w14:textId="29326EE7"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 xml:space="preserve">Demonstrated well developed administration skills </w:t>
      </w:r>
      <w:r w:rsidR="00993F56">
        <w:rPr>
          <w:rFonts w:asciiTheme="minorHAnsi" w:eastAsiaTheme="minorHAnsi" w:hAnsiTheme="minorHAnsi" w:cstheme="minorHAnsi"/>
          <w:kern w:val="2"/>
          <w:sz w:val="20"/>
          <w14:ligatures w14:val="standardContextual"/>
        </w:rPr>
        <w:t xml:space="preserve">is </w:t>
      </w:r>
      <w:r w:rsidRPr="002E28ED">
        <w:rPr>
          <w:rFonts w:asciiTheme="minorHAnsi" w:eastAsiaTheme="minorHAnsi" w:hAnsiTheme="minorHAnsi" w:cstheme="minorHAnsi"/>
          <w:kern w:val="2"/>
          <w:sz w:val="20"/>
          <w14:ligatures w14:val="standardContextual"/>
        </w:rPr>
        <w:t>essential</w:t>
      </w:r>
    </w:p>
    <w:p w14:paraId="42760F77" w14:textId="0ED54EB4"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Demonstrated ability to handle sensitive and confidential information with discretion and trust is essential</w:t>
      </w:r>
    </w:p>
    <w:p w14:paraId="0C94D6F9" w14:textId="45228305"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Previous experience in a start-up business beneficial</w:t>
      </w:r>
    </w:p>
    <w:p w14:paraId="557F814E" w14:textId="58093599" w:rsidR="002E28ED" w:rsidRPr="009C2A20" w:rsidRDefault="002E28ED" w:rsidP="00307198">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9C2A20">
        <w:rPr>
          <w:rFonts w:asciiTheme="minorHAnsi" w:eastAsiaTheme="minorHAnsi" w:hAnsiTheme="minorHAnsi" w:cstheme="minorHAnsi"/>
          <w:kern w:val="2"/>
          <w:sz w:val="20"/>
          <w14:ligatures w14:val="standardContextual"/>
        </w:rPr>
        <w:t>Demonstrated strong interpersonal skills</w:t>
      </w:r>
      <w:r w:rsidR="009C2A20" w:rsidRPr="009C2A20">
        <w:rPr>
          <w:rFonts w:asciiTheme="minorHAnsi" w:eastAsiaTheme="minorHAnsi" w:hAnsiTheme="minorHAnsi" w:cstheme="minorHAnsi"/>
          <w:kern w:val="2"/>
          <w:sz w:val="20"/>
          <w14:ligatures w14:val="standardContextual"/>
        </w:rPr>
        <w:t xml:space="preserve">, </w:t>
      </w:r>
      <w:r w:rsidRPr="009C2A20">
        <w:rPr>
          <w:rFonts w:asciiTheme="minorHAnsi" w:eastAsiaTheme="minorHAnsi" w:hAnsiTheme="minorHAnsi" w:cstheme="minorHAnsi"/>
          <w:kern w:val="2"/>
          <w:sz w:val="20"/>
          <w14:ligatures w14:val="standardContextual"/>
        </w:rPr>
        <w:t>time management and prioritisation skills</w:t>
      </w:r>
    </w:p>
    <w:p w14:paraId="17907A0F" w14:textId="745A262A"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Demonstrated strong eye for detail</w:t>
      </w:r>
    </w:p>
    <w:p w14:paraId="1CA75A6F" w14:textId="77777777" w:rsidR="002E28ED" w:rsidRPr="002E28ED" w:rsidRDefault="002E28ED" w:rsidP="002E28ED">
      <w:pPr>
        <w:numPr>
          <w:ilvl w:val="1"/>
          <w:numId w:val="13"/>
        </w:numPr>
        <w:shd w:val="clear" w:color="auto" w:fill="FFFFFF"/>
        <w:spacing w:after="60" w:line="259" w:lineRule="auto"/>
        <w:ind w:left="425" w:hanging="357"/>
        <w:jc w:val="left"/>
        <w:rPr>
          <w:rFonts w:asciiTheme="minorHAnsi" w:eastAsiaTheme="minorHAnsi" w:hAnsiTheme="minorHAnsi" w:cstheme="minorHAnsi"/>
          <w:kern w:val="2"/>
          <w:sz w:val="20"/>
          <w14:ligatures w14:val="standardContextual"/>
        </w:rPr>
      </w:pPr>
      <w:r w:rsidRPr="002E28ED">
        <w:rPr>
          <w:rFonts w:asciiTheme="minorHAnsi" w:eastAsiaTheme="minorHAnsi" w:hAnsiTheme="minorHAnsi" w:cstheme="minorHAnsi"/>
          <w:kern w:val="2"/>
          <w:sz w:val="20"/>
          <w14:ligatures w14:val="standardContextual"/>
        </w:rPr>
        <w:t>Demonstrated commercial nous to support development and implementation of policies and procedures.</w:t>
      </w:r>
    </w:p>
    <w:p w14:paraId="240518F6" w14:textId="24CE6C24" w:rsidR="009B6986" w:rsidRPr="00835BAF" w:rsidRDefault="009B6986" w:rsidP="006F79FE">
      <w:pPr>
        <w:jc w:val="left"/>
        <w:rPr>
          <w:rFonts w:asciiTheme="minorHAnsi" w:hAnsiTheme="minorHAnsi" w:cstheme="minorHAnsi"/>
          <w:b/>
          <w:bCs/>
          <w:sz w:val="20"/>
        </w:rPr>
      </w:pPr>
    </w:p>
    <w:p w14:paraId="5205B0C8" w14:textId="4607BBDA" w:rsidR="00A70358" w:rsidRPr="00112C82" w:rsidRDefault="00A70358" w:rsidP="00A70358">
      <w:pPr>
        <w:jc w:val="left"/>
        <w:rPr>
          <w:rFonts w:asciiTheme="minorHAnsi" w:hAnsiTheme="minorHAnsi" w:cstheme="minorHAnsi"/>
          <w:sz w:val="20"/>
        </w:rPr>
      </w:pPr>
      <w:r w:rsidRPr="00112C82">
        <w:rPr>
          <w:rFonts w:asciiTheme="minorHAnsi" w:hAnsiTheme="minorHAnsi" w:cstheme="minorHAnsi"/>
          <w:sz w:val="20"/>
        </w:rPr>
        <w:t>We are</w:t>
      </w:r>
      <w:r w:rsidR="005A66D8">
        <w:rPr>
          <w:rFonts w:asciiTheme="minorHAnsi" w:hAnsiTheme="minorHAnsi" w:cstheme="minorHAnsi"/>
          <w:sz w:val="20"/>
        </w:rPr>
        <w:t xml:space="preserve"> focussed on building a team of people who are </w:t>
      </w:r>
      <w:r w:rsidRPr="00112C82">
        <w:rPr>
          <w:rFonts w:asciiTheme="minorHAnsi" w:hAnsiTheme="minorHAnsi" w:cstheme="minorHAnsi"/>
          <w:sz w:val="20"/>
        </w:rPr>
        <w:t>ambitious</w:t>
      </w:r>
      <w:r w:rsidR="00835BAF" w:rsidRPr="00112C82">
        <w:rPr>
          <w:rFonts w:asciiTheme="minorHAnsi" w:hAnsiTheme="minorHAnsi" w:cstheme="minorHAnsi"/>
          <w:sz w:val="20"/>
        </w:rPr>
        <w:t xml:space="preserve">, </w:t>
      </w:r>
      <w:r w:rsidR="009631C1">
        <w:rPr>
          <w:rFonts w:asciiTheme="minorHAnsi" w:hAnsiTheme="minorHAnsi" w:cstheme="minorHAnsi"/>
          <w:sz w:val="20"/>
        </w:rPr>
        <w:t>play as a team</w:t>
      </w:r>
      <w:r w:rsidR="00835BAF" w:rsidRPr="00112C82">
        <w:rPr>
          <w:rFonts w:asciiTheme="minorHAnsi" w:hAnsiTheme="minorHAnsi" w:cstheme="minorHAnsi"/>
          <w:sz w:val="20"/>
        </w:rPr>
        <w:t>,</w:t>
      </w:r>
      <w:r w:rsidRPr="00112C82">
        <w:rPr>
          <w:rFonts w:asciiTheme="minorHAnsi" w:hAnsiTheme="minorHAnsi" w:cstheme="minorHAnsi"/>
          <w:sz w:val="20"/>
        </w:rPr>
        <w:t xml:space="preserve"> and able to use their initiative to drive outcomes.</w:t>
      </w:r>
      <w:r w:rsidR="0021730E" w:rsidRPr="00112C82">
        <w:rPr>
          <w:rFonts w:asciiTheme="minorHAnsi" w:hAnsiTheme="minorHAnsi" w:cstheme="minorHAnsi"/>
          <w:sz w:val="20"/>
        </w:rPr>
        <w:t xml:space="preserve"> </w:t>
      </w:r>
      <w:r w:rsidRPr="00112C82">
        <w:rPr>
          <w:rFonts w:asciiTheme="minorHAnsi" w:hAnsiTheme="minorHAnsi" w:cstheme="minorHAnsi"/>
          <w:sz w:val="20"/>
        </w:rPr>
        <w:t>If you want to work with industry experts and gain exposure to Queensland’s most exciting new critical minerals company, please apply below, and we will contact you soon.</w:t>
      </w:r>
    </w:p>
    <w:p w14:paraId="1CE79689" w14:textId="1FD6D667" w:rsidR="00F07EBB" w:rsidRPr="00112C82" w:rsidRDefault="00F07EBB" w:rsidP="00F07EBB">
      <w:pPr>
        <w:pStyle w:val="BodyTextNormal"/>
        <w:jc w:val="left"/>
        <w:rPr>
          <w:rFonts w:asciiTheme="minorHAnsi" w:hAnsiTheme="minorHAnsi" w:cstheme="minorHAnsi"/>
          <w:b/>
          <w:bCs/>
          <w:i/>
          <w:iCs/>
          <w:color w:val="auto"/>
          <w:szCs w:val="20"/>
        </w:rPr>
      </w:pPr>
      <w:r w:rsidRPr="00112C82">
        <w:rPr>
          <w:rFonts w:asciiTheme="minorHAnsi" w:hAnsiTheme="minorHAnsi" w:cstheme="minorHAnsi"/>
          <w:b/>
          <w:bCs/>
          <w:i/>
          <w:iCs/>
          <w:color w:val="auto"/>
          <w:szCs w:val="20"/>
        </w:rPr>
        <w:t>Apply today by emailing</w:t>
      </w:r>
      <w:r w:rsidRPr="00112C82">
        <w:rPr>
          <w:rFonts w:asciiTheme="minorHAnsi" w:hAnsiTheme="minorHAnsi" w:cstheme="minorHAnsi"/>
          <w:b/>
          <w:bCs/>
          <w:i/>
          <w:iCs/>
          <w:szCs w:val="20"/>
        </w:rPr>
        <w:t xml:space="preserve"> </w:t>
      </w:r>
      <w:hyperlink r:id="rId10" w:history="1">
        <w:r w:rsidRPr="00112C82">
          <w:rPr>
            <w:rStyle w:val="Hyperlink"/>
            <w:rFonts w:asciiTheme="minorHAnsi" w:hAnsiTheme="minorHAnsi" w:cstheme="minorHAnsi"/>
            <w:b/>
            <w:bCs/>
            <w:i/>
            <w:iCs/>
            <w:szCs w:val="20"/>
          </w:rPr>
          <w:t>jobs@mcres.com.au</w:t>
        </w:r>
      </w:hyperlink>
      <w:r w:rsidR="00835BAF" w:rsidRPr="00112C82">
        <w:rPr>
          <w:rFonts w:asciiTheme="minorHAnsi" w:hAnsiTheme="minorHAnsi" w:cstheme="minorHAnsi"/>
          <w:b/>
          <w:bCs/>
          <w:i/>
          <w:iCs/>
          <w:szCs w:val="20"/>
        </w:rPr>
        <w:t>.</w:t>
      </w:r>
    </w:p>
    <w:p w14:paraId="54CD064E" w14:textId="77777777" w:rsidR="00483592" w:rsidRPr="00112C82" w:rsidRDefault="00483592" w:rsidP="00F07EBB">
      <w:pPr>
        <w:pStyle w:val="BodyTextNormal"/>
        <w:jc w:val="left"/>
        <w:rPr>
          <w:rFonts w:asciiTheme="minorHAnsi" w:hAnsiTheme="minorHAnsi" w:cstheme="minorHAnsi"/>
          <w:color w:val="auto"/>
          <w:szCs w:val="20"/>
        </w:rPr>
      </w:pPr>
    </w:p>
    <w:p w14:paraId="0C1D9C67" w14:textId="7D4B8227" w:rsidR="00FA5FB2" w:rsidRPr="00112C82" w:rsidRDefault="00F07EBB" w:rsidP="00F07EBB">
      <w:pPr>
        <w:pStyle w:val="BodyTextNormal"/>
        <w:jc w:val="left"/>
        <w:rPr>
          <w:rFonts w:asciiTheme="minorHAnsi" w:hAnsiTheme="minorHAnsi" w:cstheme="minorHAnsi"/>
          <w:b/>
          <w:bCs/>
          <w:i/>
          <w:iCs/>
          <w:szCs w:val="20"/>
        </w:rPr>
      </w:pPr>
      <w:r w:rsidRPr="00112C82">
        <w:rPr>
          <w:rFonts w:asciiTheme="minorHAnsi" w:hAnsiTheme="minorHAnsi" w:cstheme="minorHAnsi"/>
          <w:i/>
          <w:iCs/>
          <w:color w:val="auto"/>
          <w:szCs w:val="20"/>
        </w:rPr>
        <w:t>Please note, although developing relationships with agencies forms a component of the Multicom Resources talent acquisition strategy, on this occasion agency submissions will not be accepted.</w:t>
      </w:r>
    </w:p>
    <w:sectPr w:rsidR="00FA5FB2" w:rsidRPr="00112C82" w:rsidSect="006F79FE">
      <w:headerReference w:type="default" r:id="rId11"/>
      <w:footerReference w:type="default" r:id="rId12"/>
      <w:pgSz w:w="11906" w:h="16838"/>
      <w:pgMar w:top="1440" w:right="1440" w:bottom="993" w:left="1440" w:header="1417"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B34C" w14:textId="77777777" w:rsidR="005E722B" w:rsidRDefault="005E722B" w:rsidP="003A3A45">
      <w:r>
        <w:separator/>
      </w:r>
    </w:p>
  </w:endnote>
  <w:endnote w:type="continuationSeparator" w:id="0">
    <w:p w14:paraId="525D3993" w14:textId="77777777" w:rsidR="005E722B" w:rsidRDefault="005E722B" w:rsidP="003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C1BF" w14:textId="77777777" w:rsidR="007B4801" w:rsidRPr="007B4801" w:rsidRDefault="007B4801" w:rsidP="007B4801">
    <w:pPr>
      <w:pBdr>
        <w:top w:val="single" w:sz="4" w:space="1" w:color="auto"/>
      </w:pBdr>
      <w:tabs>
        <w:tab w:val="center" w:pos="4513"/>
        <w:tab w:val="right" w:pos="9026"/>
      </w:tabs>
      <w:jc w:val="center"/>
      <w:rPr>
        <w:rFonts w:ascii="Arial" w:hAnsi="Arial"/>
        <w:b/>
        <w:bCs/>
        <w:color w:val="001F34"/>
        <w:sz w:val="16"/>
        <w:szCs w:val="16"/>
        <w:lang w:eastAsia="en-AU"/>
      </w:rPr>
    </w:pPr>
    <w:r w:rsidRPr="007B4801">
      <w:rPr>
        <w:rFonts w:ascii="Arial" w:hAnsi="Arial"/>
        <w:b/>
        <w:bCs/>
        <w:color w:val="001F34"/>
        <w:sz w:val="16"/>
        <w:szCs w:val="16"/>
        <w:lang w:eastAsia="en-AU"/>
      </w:rPr>
      <w:t>Multicom Resources Pty Ltd</w:t>
    </w:r>
  </w:p>
  <w:p w14:paraId="398DB8FE" w14:textId="5D05914B" w:rsidR="007B4801" w:rsidRPr="007B4801" w:rsidRDefault="007B4801" w:rsidP="007B4801">
    <w:pPr>
      <w:pBdr>
        <w:top w:val="single" w:sz="4" w:space="1" w:color="auto"/>
      </w:pBdr>
      <w:tabs>
        <w:tab w:val="center" w:pos="4820"/>
        <w:tab w:val="right" w:pos="9639"/>
      </w:tabs>
      <w:contextualSpacing/>
      <w:jc w:val="center"/>
      <w:rPr>
        <w:rFonts w:ascii="Arial" w:hAnsi="Arial"/>
        <w:color w:val="001F34"/>
        <w:sz w:val="16"/>
        <w:szCs w:val="16"/>
        <w:lang w:eastAsia="en-AU"/>
      </w:rPr>
    </w:pPr>
    <w:r w:rsidRPr="007B4801">
      <w:rPr>
        <w:rFonts w:ascii="Arial" w:hAnsi="Arial"/>
        <w:color w:val="001F34"/>
        <w:sz w:val="16"/>
        <w:szCs w:val="16"/>
        <w:lang w:eastAsia="en-AU"/>
      </w:rPr>
      <w:t xml:space="preserve">Level </w:t>
    </w:r>
    <w:r w:rsidR="00F21904">
      <w:rPr>
        <w:rFonts w:ascii="Arial" w:hAnsi="Arial"/>
        <w:color w:val="001F34"/>
        <w:sz w:val="16"/>
        <w:szCs w:val="16"/>
        <w:lang w:eastAsia="en-AU"/>
      </w:rPr>
      <w:t>2</w:t>
    </w:r>
    <w:r w:rsidRPr="007B4801">
      <w:rPr>
        <w:rFonts w:ascii="Arial" w:hAnsi="Arial"/>
        <w:color w:val="001F34"/>
        <w:sz w:val="16"/>
        <w:szCs w:val="16"/>
        <w:lang w:eastAsia="en-AU"/>
      </w:rPr>
      <w:t>, 310 Vulture Street, Kangaroo Point QLD 4169 Australia</w:t>
    </w:r>
  </w:p>
  <w:p w14:paraId="0CFEC4D0" w14:textId="77777777" w:rsidR="007B4801" w:rsidRPr="007B4801" w:rsidRDefault="007B4801" w:rsidP="007B4801">
    <w:pPr>
      <w:pBdr>
        <w:top w:val="single" w:sz="4" w:space="1" w:color="auto"/>
      </w:pBdr>
      <w:tabs>
        <w:tab w:val="center" w:pos="4820"/>
        <w:tab w:val="right" w:pos="9639"/>
      </w:tabs>
      <w:contextualSpacing/>
      <w:jc w:val="center"/>
      <w:rPr>
        <w:rFonts w:ascii="Arial" w:hAnsi="Arial"/>
        <w:color w:val="001F34"/>
        <w:sz w:val="16"/>
        <w:szCs w:val="16"/>
        <w:lang w:eastAsia="en-AU"/>
      </w:rPr>
    </w:pPr>
    <w:r w:rsidRPr="007B4801">
      <w:rPr>
        <w:rFonts w:ascii="Arial" w:hAnsi="Arial"/>
        <w:b/>
        <w:bCs/>
        <w:color w:val="001F34"/>
        <w:sz w:val="16"/>
        <w:szCs w:val="16"/>
        <w:lang w:eastAsia="en-AU"/>
      </w:rPr>
      <w:t>ABN</w:t>
    </w:r>
    <w:r w:rsidRPr="007B4801">
      <w:rPr>
        <w:rFonts w:ascii="Arial" w:hAnsi="Arial"/>
        <w:color w:val="001F34"/>
        <w:sz w:val="16"/>
        <w:szCs w:val="16"/>
        <w:lang w:eastAsia="en-AU"/>
      </w:rPr>
      <w:t xml:space="preserve">: 51 605 352 690 | </w:t>
    </w:r>
    <w:r w:rsidRPr="007B4801">
      <w:rPr>
        <w:rFonts w:ascii="Arial" w:hAnsi="Arial"/>
        <w:b/>
        <w:bCs/>
        <w:color w:val="001F34"/>
        <w:sz w:val="16"/>
        <w:szCs w:val="16"/>
        <w:lang w:eastAsia="en-AU"/>
      </w:rPr>
      <w:t>T</w:t>
    </w:r>
    <w:r w:rsidRPr="007B4801">
      <w:rPr>
        <w:rFonts w:ascii="Arial" w:hAnsi="Arial"/>
        <w:color w:val="001F34"/>
        <w:sz w:val="16"/>
        <w:szCs w:val="16"/>
        <w:lang w:eastAsia="en-AU"/>
      </w:rPr>
      <w:t xml:space="preserve">: +61 7 3155 4223 | </w:t>
    </w:r>
    <w:r w:rsidRPr="007B4801">
      <w:rPr>
        <w:rFonts w:ascii="Arial" w:hAnsi="Arial"/>
        <w:b/>
        <w:bCs/>
        <w:color w:val="001F34"/>
        <w:sz w:val="16"/>
        <w:szCs w:val="16"/>
        <w:lang w:eastAsia="en-AU"/>
      </w:rPr>
      <w:t>E</w:t>
    </w:r>
    <w:r w:rsidRPr="007B4801">
      <w:rPr>
        <w:rFonts w:ascii="Arial" w:hAnsi="Arial"/>
        <w:color w:val="001F34"/>
        <w:sz w:val="16"/>
        <w:szCs w:val="16"/>
        <w:lang w:eastAsia="en-AU"/>
      </w:rPr>
      <w:t xml:space="preserve">: info@mcres.com.au | </w:t>
    </w:r>
    <w:hyperlink r:id="rId1" w:history="1">
      <w:r w:rsidRPr="007B4801">
        <w:rPr>
          <w:rFonts w:ascii="Arial" w:hAnsi="Arial"/>
          <w:b/>
          <w:bCs/>
          <w:color w:val="001F34"/>
          <w:sz w:val="16"/>
          <w:szCs w:val="16"/>
          <w:u w:val="single"/>
          <w:lang w:eastAsia="en-AU"/>
        </w:rPr>
        <w:t>mcres.com.au</w:t>
      </w:r>
    </w:hyperlink>
  </w:p>
  <w:p w14:paraId="6FCB0F38" w14:textId="77777777" w:rsidR="007B4801" w:rsidRDefault="007B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EAC2" w14:textId="77777777" w:rsidR="005E722B" w:rsidRDefault="005E722B" w:rsidP="003A3A45">
      <w:r>
        <w:separator/>
      </w:r>
    </w:p>
  </w:footnote>
  <w:footnote w:type="continuationSeparator" w:id="0">
    <w:p w14:paraId="70940ECA" w14:textId="77777777" w:rsidR="005E722B" w:rsidRDefault="005E722B" w:rsidP="003A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DF57" w14:textId="17B61D96" w:rsidR="00A948F4" w:rsidRPr="008E291E" w:rsidRDefault="00D41234" w:rsidP="00A948F4">
    <w:pPr>
      <w:pStyle w:val="BodyTextNormal"/>
      <w:spacing w:before="0" w:after="0"/>
      <w:ind w:left="357"/>
      <w:jc w:val="center"/>
      <w:rPr>
        <w:rFonts w:asciiTheme="minorHAnsi" w:hAnsiTheme="minorHAnsi" w:cstheme="minorHAnsi"/>
        <w:b/>
        <w:bCs/>
        <w:color w:val="auto"/>
        <w:sz w:val="22"/>
        <w:szCs w:val="22"/>
      </w:rPr>
    </w:pPr>
    <w:r>
      <w:rPr>
        <w:noProof/>
      </w:rPr>
      <w:drawing>
        <wp:anchor distT="0" distB="0" distL="114300" distR="114300" simplePos="0" relativeHeight="251658240" behindDoc="1" locked="0" layoutInCell="1" allowOverlap="1" wp14:anchorId="22991177" wp14:editId="4833AEBF">
          <wp:simplePos x="0" y="0"/>
          <wp:positionH relativeFrom="margin">
            <wp:align>center</wp:align>
          </wp:positionH>
          <wp:positionV relativeFrom="paragraph">
            <wp:posOffset>-737433</wp:posOffset>
          </wp:positionV>
          <wp:extent cx="671333" cy="707366"/>
          <wp:effectExtent l="0" t="0" r="0" b="0"/>
          <wp:wrapNone/>
          <wp:docPr id="2026315708" name="Picture 2026315708"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83713" name="Picture 1311183713" descr="A picture containing graphics, font, graphic desig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1333" cy="707366"/>
                  </a:xfrm>
                  <a:prstGeom prst="rect">
                    <a:avLst/>
                  </a:prstGeom>
                  <a:noFill/>
                  <a:ln w="9525">
                    <a:noFill/>
                    <a:miter lim="800000"/>
                    <a:headEnd/>
                    <a:tailEnd/>
                  </a:ln>
                </pic:spPr>
              </pic:pic>
            </a:graphicData>
          </a:graphic>
        </wp:anchor>
      </w:drawing>
    </w:r>
    <w:r w:rsidR="00A948F4" w:rsidRPr="008E291E">
      <w:rPr>
        <w:rFonts w:asciiTheme="minorHAnsi" w:hAnsiTheme="minorHAnsi" w:cstheme="minorHAnsi"/>
        <w:b/>
        <w:bCs/>
        <w:color w:val="auto"/>
        <w:sz w:val="22"/>
        <w:szCs w:val="22"/>
      </w:rPr>
      <w:t xml:space="preserve">The only Australian company capable of producing Vanadium and HPA with </w:t>
    </w:r>
    <w:r w:rsidR="00A948F4">
      <w:rPr>
        <w:rFonts w:asciiTheme="minorHAnsi" w:hAnsiTheme="minorHAnsi" w:cstheme="minorHAnsi"/>
        <w:b/>
        <w:bCs/>
        <w:color w:val="auto"/>
        <w:sz w:val="22"/>
        <w:szCs w:val="22"/>
      </w:rPr>
      <w:t>a</w:t>
    </w:r>
    <w:r w:rsidR="00A948F4">
      <w:rPr>
        <w:rFonts w:asciiTheme="minorHAnsi" w:hAnsiTheme="minorHAnsi" w:cstheme="minorHAnsi"/>
        <w:b/>
        <w:bCs/>
        <w:color w:val="auto"/>
        <w:sz w:val="22"/>
        <w:szCs w:val="22"/>
      </w:rPr>
      <w:br/>
    </w:r>
    <w:r w:rsidR="00A948F4" w:rsidRPr="008E291E">
      <w:rPr>
        <w:rFonts w:asciiTheme="minorHAnsi" w:hAnsiTheme="minorHAnsi" w:cstheme="minorHAnsi"/>
        <w:b/>
        <w:bCs/>
        <w:color w:val="auto"/>
        <w:sz w:val="22"/>
        <w:szCs w:val="22"/>
      </w:rPr>
      <w:t>Government Environment</w:t>
    </w:r>
    <w:r w:rsidR="00A948F4">
      <w:rPr>
        <w:rFonts w:asciiTheme="minorHAnsi" w:hAnsiTheme="minorHAnsi" w:cstheme="minorHAnsi"/>
        <w:b/>
        <w:bCs/>
        <w:color w:val="auto"/>
        <w:sz w:val="22"/>
        <w:szCs w:val="22"/>
      </w:rPr>
      <w:t>al</w:t>
    </w:r>
    <w:r w:rsidR="00A948F4" w:rsidRPr="008E291E">
      <w:rPr>
        <w:rFonts w:asciiTheme="minorHAnsi" w:hAnsiTheme="minorHAnsi" w:cstheme="minorHAnsi"/>
        <w:b/>
        <w:bCs/>
        <w:color w:val="auto"/>
        <w:sz w:val="22"/>
        <w:szCs w:val="22"/>
      </w:rPr>
      <w:t xml:space="preserve"> Authority and Mining Leases Approved</w:t>
    </w:r>
  </w:p>
  <w:p w14:paraId="419EF7F5" w14:textId="6E06D8C0" w:rsidR="003A3A45" w:rsidRDefault="003A3A45" w:rsidP="003A3A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CFF"/>
    <w:multiLevelType w:val="hybridMultilevel"/>
    <w:tmpl w:val="5FE8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464A3"/>
    <w:multiLevelType w:val="hybridMultilevel"/>
    <w:tmpl w:val="F774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71415"/>
    <w:multiLevelType w:val="multilevel"/>
    <w:tmpl w:val="5A9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E476E"/>
    <w:multiLevelType w:val="multilevel"/>
    <w:tmpl w:val="F58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C50A5"/>
    <w:multiLevelType w:val="hybridMultilevel"/>
    <w:tmpl w:val="064C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53966"/>
    <w:multiLevelType w:val="hybridMultilevel"/>
    <w:tmpl w:val="63E4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9610F7"/>
    <w:multiLevelType w:val="hybridMultilevel"/>
    <w:tmpl w:val="16E8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716F8"/>
    <w:multiLevelType w:val="hybridMultilevel"/>
    <w:tmpl w:val="CC32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C2437"/>
    <w:multiLevelType w:val="multilevel"/>
    <w:tmpl w:val="372619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47DB3"/>
    <w:multiLevelType w:val="hybridMultilevel"/>
    <w:tmpl w:val="1C64A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EA42DB"/>
    <w:multiLevelType w:val="hybridMultilevel"/>
    <w:tmpl w:val="2FCA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8522E"/>
    <w:multiLevelType w:val="hybridMultilevel"/>
    <w:tmpl w:val="F078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AF642E"/>
    <w:multiLevelType w:val="hybridMultilevel"/>
    <w:tmpl w:val="F390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224604"/>
    <w:multiLevelType w:val="hybridMultilevel"/>
    <w:tmpl w:val="EF2E6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9216666">
    <w:abstractNumId w:val="13"/>
  </w:num>
  <w:num w:numId="2" w16cid:durableId="819886506">
    <w:abstractNumId w:val="7"/>
  </w:num>
  <w:num w:numId="3" w16cid:durableId="1687437145">
    <w:abstractNumId w:val="12"/>
  </w:num>
  <w:num w:numId="4" w16cid:durableId="192769628">
    <w:abstractNumId w:val="0"/>
  </w:num>
  <w:num w:numId="5" w16cid:durableId="1945454439">
    <w:abstractNumId w:val="1"/>
  </w:num>
  <w:num w:numId="6" w16cid:durableId="1384257337">
    <w:abstractNumId w:val="4"/>
  </w:num>
  <w:num w:numId="7" w16cid:durableId="1778212929">
    <w:abstractNumId w:val="10"/>
  </w:num>
  <w:num w:numId="8" w16cid:durableId="918322325">
    <w:abstractNumId w:val="2"/>
  </w:num>
  <w:num w:numId="9" w16cid:durableId="24061835">
    <w:abstractNumId w:val="3"/>
  </w:num>
  <w:num w:numId="10" w16cid:durableId="1679313082">
    <w:abstractNumId w:val="6"/>
  </w:num>
  <w:num w:numId="11" w16cid:durableId="42872766">
    <w:abstractNumId w:val="9"/>
  </w:num>
  <w:num w:numId="12" w16cid:durableId="1884901849">
    <w:abstractNumId w:val="5"/>
  </w:num>
  <w:num w:numId="13" w16cid:durableId="828593940">
    <w:abstractNumId w:val="8"/>
  </w:num>
  <w:num w:numId="14" w16cid:durableId="340470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54"/>
    <w:rsid w:val="00006C22"/>
    <w:rsid w:val="00011C57"/>
    <w:rsid w:val="00020126"/>
    <w:rsid w:val="000273E5"/>
    <w:rsid w:val="000443D5"/>
    <w:rsid w:val="00070C0C"/>
    <w:rsid w:val="0007574E"/>
    <w:rsid w:val="000810E3"/>
    <w:rsid w:val="00083317"/>
    <w:rsid w:val="000A19F7"/>
    <w:rsid w:val="000A2F95"/>
    <w:rsid w:val="000D2755"/>
    <w:rsid w:val="000D7B73"/>
    <w:rsid w:val="000E2F42"/>
    <w:rsid w:val="000E5600"/>
    <w:rsid w:val="001036EE"/>
    <w:rsid w:val="00112C82"/>
    <w:rsid w:val="00115A0A"/>
    <w:rsid w:val="00135F9D"/>
    <w:rsid w:val="00147B53"/>
    <w:rsid w:val="00150E81"/>
    <w:rsid w:val="00165FAE"/>
    <w:rsid w:val="00184585"/>
    <w:rsid w:val="0019077F"/>
    <w:rsid w:val="001A1674"/>
    <w:rsid w:val="001A37ED"/>
    <w:rsid w:val="001A7B03"/>
    <w:rsid w:val="001B39A3"/>
    <w:rsid w:val="001D405E"/>
    <w:rsid w:val="001E0EFE"/>
    <w:rsid w:val="001E2A84"/>
    <w:rsid w:val="001F1C49"/>
    <w:rsid w:val="00200B77"/>
    <w:rsid w:val="00202CCD"/>
    <w:rsid w:val="0020447F"/>
    <w:rsid w:val="0021730E"/>
    <w:rsid w:val="00220543"/>
    <w:rsid w:val="00225D28"/>
    <w:rsid w:val="00226401"/>
    <w:rsid w:val="00233CFD"/>
    <w:rsid w:val="00237F3A"/>
    <w:rsid w:val="00243355"/>
    <w:rsid w:val="00252066"/>
    <w:rsid w:val="00274B1F"/>
    <w:rsid w:val="002807E3"/>
    <w:rsid w:val="00285D1A"/>
    <w:rsid w:val="002A20B3"/>
    <w:rsid w:val="002A5D12"/>
    <w:rsid w:val="002A6D60"/>
    <w:rsid w:val="002A789D"/>
    <w:rsid w:val="002C3FDB"/>
    <w:rsid w:val="002E28ED"/>
    <w:rsid w:val="002E35FD"/>
    <w:rsid w:val="002E5D2E"/>
    <w:rsid w:val="002F0278"/>
    <w:rsid w:val="002F110A"/>
    <w:rsid w:val="00301419"/>
    <w:rsid w:val="00314B08"/>
    <w:rsid w:val="00316D68"/>
    <w:rsid w:val="003332BF"/>
    <w:rsid w:val="00345858"/>
    <w:rsid w:val="003714BE"/>
    <w:rsid w:val="003A3A45"/>
    <w:rsid w:val="003A7F2E"/>
    <w:rsid w:val="004025D3"/>
    <w:rsid w:val="00406407"/>
    <w:rsid w:val="00417154"/>
    <w:rsid w:val="00422650"/>
    <w:rsid w:val="00423BE4"/>
    <w:rsid w:val="004268CF"/>
    <w:rsid w:val="00426F12"/>
    <w:rsid w:val="004304B7"/>
    <w:rsid w:val="004408F8"/>
    <w:rsid w:val="00443CEE"/>
    <w:rsid w:val="00451481"/>
    <w:rsid w:val="004637ED"/>
    <w:rsid w:val="00483592"/>
    <w:rsid w:val="00486830"/>
    <w:rsid w:val="004956CF"/>
    <w:rsid w:val="004978B4"/>
    <w:rsid w:val="004B69B5"/>
    <w:rsid w:val="005056E0"/>
    <w:rsid w:val="00511BEA"/>
    <w:rsid w:val="0051760C"/>
    <w:rsid w:val="00526B92"/>
    <w:rsid w:val="005802E7"/>
    <w:rsid w:val="00592D54"/>
    <w:rsid w:val="005A2DDC"/>
    <w:rsid w:val="005A4EED"/>
    <w:rsid w:val="005A66D8"/>
    <w:rsid w:val="005B111E"/>
    <w:rsid w:val="005E2975"/>
    <w:rsid w:val="005E3BA0"/>
    <w:rsid w:val="005E722B"/>
    <w:rsid w:val="00603444"/>
    <w:rsid w:val="00607F3D"/>
    <w:rsid w:val="0062170C"/>
    <w:rsid w:val="00640C24"/>
    <w:rsid w:val="0065044B"/>
    <w:rsid w:val="00694077"/>
    <w:rsid w:val="006E0FD2"/>
    <w:rsid w:val="006F79FE"/>
    <w:rsid w:val="007003CF"/>
    <w:rsid w:val="00704B1A"/>
    <w:rsid w:val="00711314"/>
    <w:rsid w:val="007137D7"/>
    <w:rsid w:val="007148CC"/>
    <w:rsid w:val="00733C57"/>
    <w:rsid w:val="007367BB"/>
    <w:rsid w:val="00744DAC"/>
    <w:rsid w:val="00745A0B"/>
    <w:rsid w:val="00765D47"/>
    <w:rsid w:val="00795F02"/>
    <w:rsid w:val="007B4801"/>
    <w:rsid w:val="007B5902"/>
    <w:rsid w:val="007C43CB"/>
    <w:rsid w:val="007D09C5"/>
    <w:rsid w:val="007D0C4F"/>
    <w:rsid w:val="007F47B2"/>
    <w:rsid w:val="00811A48"/>
    <w:rsid w:val="008209FA"/>
    <w:rsid w:val="0082615F"/>
    <w:rsid w:val="00832B68"/>
    <w:rsid w:val="00835BAF"/>
    <w:rsid w:val="00841198"/>
    <w:rsid w:val="00847296"/>
    <w:rsid w:val="008571EB"/>
    <w:rsid w:val="00862DFE"/>
    <w:rsid w:val="00874586"/>
    <w:rsid w:val="00876CD8"/>
    <w:rsid w:val="00877110"/>
    <w:rsid w:val="008851EF"/>
    <w:rsid w:val="00891470"/>
    <w:rsid w:val="008B5A0B"/>
    <w:rsid w:val="008B717C"/>
    <w:rsid w:val="008D7447"/>
    <w:rsid w:val="008E517D"/>
    <w:rsid w:val="009064A5"/>
    <w:rsid w:val="0091615D"/>
    <w:rsid w:val="00951813"/>
    <w:rsid w:val="00954024"/>
    <w:rsid w:val="009631C1"/>
    <w:rsid w:val="00971CAB"/>
    <w:rsid w:val="009748F2"/>
    <w:rsid w:val="00992CE0"/>
    <w:rsid w:val="00993F56"/>
    <w:rsid w:val="00996E9C"/>
    <w:rsid w:val="009A1086"/>
    <w:rsid w:val="009A4B5E"/>
    <w:rsid w:val="009B1367"/>
    <w:rsid w:val="009B5074"/>
    <w:rsid w:val="009B5173"/>
    <w:rsid w:val="009B5254"/>
    <w:rsid w:val="009B6986"/>
    <w:rsid w:val="009C22C2"/>
    <w:rsid w:val="009C2A20"/>
    <w:rsid w:val="009D4640"/>
    <w:rsid w:val="009F5093"/>
    <w:rsid w:val="00A04B79"/>
    <w:rsid w:val="00A06FF7"/>
    <w:rsid w:val="00A07B05"/>
    <w:rsid w:val="00A07F5F"/>
    <w:rsid w:val="00A218CF"/>
    <w:rsid w:val="00A41130"/>
    <w:rsid w:val="00A5123E"/>
    <w:rsid w:val="00A67EFA"/>
    <w:rsid w:val="00A70358"/>
    <w:rsid w:val="00A7141F"/>
    <w:rsid w:val="00A7746D"/>
    <w:rsid w:val="00A93DCA"/>
    <w:rsid w:val="00A948F4"/>
    <w:rsid w:val="00AA08EE"/>
    <w:rsid w:val="00AA24FB"/>
    <w:rsid w:val="00AB668F"/>
    <w:rsid w:val="00AC3ECA"/>
    <w:rsid w:val="00AC7BFC"/>
    <w:rsid w:val="00AD6A34"/>
    <w:rsid w:val="00AE6B46"/>
    <w:rsid w:val="00B05B6C"/>
    <w:rsid w:val="00B320C8"/>
    <w:rsid w:val="00B4743A"/>
    <w:rsid w:val="00B50502"/>
    <w:rsid w:val="00B8740F"/>
    <w:rsid w:val="00B95BB6"/>
    <w:rsid w:val="00BA0E6F"/>
    <w:rsid w:val="00BB223E"/>
    <w:rsid w:val="00BD49F0"/>
    <w:rsid w:val="00BE31AB"/>
    <w:rsid w:val="00BE3E9E"/>
    <w:rsid w:val="00BE502F"/>
    <w:rsid w:val="00BF39D7"/>
    <w:rsid w:val="00BF54C2"/>
    <w:rsid w:val="00C01C3C"/>
    <w:rsid w:val="00C03825"/>
    <w:rsid w:val="00C10248"/>
    <w:rsid w:val="00C14495"/>
    <w:rsid w:val="00C24FA2"/>
    <w:rsid w:val="00C25B1C"/>
    <w:rsid w:val="00C34B0E"/>
    <w:rsid w:val="00C566CA"/>
    <w:rsid w:val="00C6095C"/>
    <w:rsid w:val="00C6430A"/>
    <w:rsid w:val="00C67B1E"/>
    <w:rsid w:val="00C7009F"/>
    <w:rsid w:val="00C73CDE"/>
    <w:rsid w:val="00C74FE8"/>
    <w:rsid w:val="00C84703"/>
    <w:rsid w:val="00CA0695"/>
    <w:rsid w:val="00CA67AF"/>
    <w:rsid w:val="00CB3E4A"/>
    <w:rsid w:val="00CD41F7"/>
    <w:rsid w:val="00CF1811"/>
    <w:rsid w:val="00D04788"/>
    <w:rsid w:val="00D3145B"/>
    <w:rsid w:val="00D327C4"/>
    <w:rsid w:val="00D41234"/>
    <w:rsid w:val="00D5083D"/>
    <w:rsid w:val="00D70B22"/>
    <w:rsid w:val="00D81798"/>
    <w:rsid w:val="00D8239A"/>
    <w:rsid w:val="00D871F3"/>
    <w:rsid w:val="00DA3962"/>
    <w:rsid w:val="00DA53A9"/>
    <w:rsid w:val="00DA5768"/>
    <w:rsid w:val="00DA7538"/>
    <w:rsid w:val="00DC1069"/>
    <w:rsid w:val="00E046FC"/>
    <w:rsid w:val="00E1148E"/>
    <w:rsid w:val="00E23626"/>
    <w:rsid w:val="00E36BD0"/>
    <w:rsid w:val="00E37436"/>
    <w:rsid w:val="00E526E1"/>
    <w:rsid w:val="00E633E8"/>
    <w:rsid w:val="00E73C3C"/>
    <w:rsid w:val="00E83255"/>
    <w:rsid w:val="00E864A7"/>
    <w:rsid w:val="00E9604B"/>
    <w:rsid w:val="00EA35AE"/>
    <w:rsid w:val="00EB66B4"/>
    <w:rsid w:val="00ED6D2F"/>
    <w:rsid w:val="00ED6E56"/>
    <w:rsid w:val="00EF001F"/>
    <w:rsid w:val="00F07EBB"/>
    <w:rsid w:val="00F1587C"/>
    <w:rsid w:val="00F21904"/>
    <w:rsid w:val="00F22A63"/>
    <w:rsid w:val="00F36BCD"/>
    <w:rsid w:val="00F379E8"/>
    <w:rsid w:val="00F410AC"/>
    <w:rsid w:val="00F45F52"/>
    <w:rsid w:val="00F55B66"/>
    <w:rsid w:val="00F75434"/>
    <w:rsid w:val="00FA2A43"/>
    <w:rsid w:val="00FA3BBE"/>
    <w:rsid w:val="00FA5FB2"/>
    <w:rsid w:val="00FC35D7"/>
    <w:rsid w:val="00FE7E88"/>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D77EE"/>
  <w15:chartTrackingRefBased/>
  <w15:docId w15:val="{A87723A3-1AC8-47BF-AE4C-7CB6EA28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EE"/>
    <w:pPr>
      <w:spacing w:after="0" w:line="240" w:lineRule="auto"/>
      <w:jc w:val="both"/>
    </w:pPr>
    <w:rPr>
      <w:rFonts w:ascii="Century Schoolbook" w:eastAsia="Times New Roman" w:hAnsi="Century Schoolbook"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A45"/>
    <w:pPr>
      <w:tabs>
        <w:tab w:val="center" w:pos="4513"/>
        <w:tab w:val="right" w:pos="9026"/>
      </w:tabs>
    </w:pPr>
  </w:style>
  <w:style w:type="character" w:customStyle="1" w:styleId="HeaderChar">
    <w:name w:val="Header Char"/>
    <w:basedOn w:val="DefaultParagraphFont"/>
    <w:link w:val="Header"/>
    <w:uiPriority w:val="99"/>
    <w:rsid w:val="003A3A45"/>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unhideWhenUsed/>
    <w:rsid w:val="003A3A45"/>
    <w:pPr>
      <w:tabs>
        <w:tab w:val="center" w:pos="4513"/>
        <w:tab w:val="right" w:pos="9026"/>
      </w:tabs>
    </w:pPr>
  </w:style>
  <w:style w:type="character" w:customStyle="1" w:styleId="FooterChar">
    <w:name w:val="Footer Char"/>
    <w:basedOn w:val="DefaultParagraphFont"/>
    <w:link w:val="Footer"/>
    <w:uiPriority w:val="99"/>
    <w:rsid w:val="003A3A45"/>
    <w:rPr>
      <w:rFonts w:ascii="Century Schoolbook" w:eastAsia="Times New Roman" w:hAnsi="Century Schoolbook" w:cs="Times New Roman"/>
      <w:kern w:val="0"/>
      <w:szCs w:val="20"/>
      <w14:ligatures w14:val="none"/>
    </w:rPr>
  </w:style>
  <w:style w:type="paragraph" w:customStyle="1" w:styleId="BodyTextNormal">
    <w:name w:val="Body Text Normal"/>
    <w:qFormat/>
    <w:locked/>
    <w:rsid w:val="00A948F4"/>
    <w:pPr>
      <w:spacing w:before="240" w:after="240" w:line="240" w:lineRule="auto"/>
      <w:contextualSpacing/>
      <w:jc w:val="both"/>
    </w:pPr>
    <w:rPr>
      <w:rFonts w:ascii="Arial" w:eastAsia="Times New Roman" w:hAnsi="Arial" w:cs="Times New Roman"/>
      <w:color w:val="001F34"/>
      <w:kern w:val="0"/>
      <w:sz w:val="20"/>
      <w:szCs w:val="16"/>
      <w:lang w:eastAsia="en-AU"/>
      <w14:ligatures w14:val="none"/>
    </w:rPr>
  </w:style>
  <w:style w:type="paragraph" w:styleId="ListParagraph">
    <w:name w:val="List Paragraph"/>
    <w:basedOn w:val="Normal"/>
    <w:uiPriority w:val="34"/>
    <w:qFormat/>
    <w:rsid w:val="00BE31AB"/>
    <w:pPr>
      <w:ind w:left="720"/>
      <w:contextualSpacing/>
    </w:pPr>
  </w:style>
  <w:style w:type="character" w:styleId="Hyperlink">
    <w:name w:val="Hyperlink"/>
    <w:basedOn w:val="DefaultParagraphFont"/>
    <w:uiPriority w:val="99"/>
    <w:unhideWhenUsed/>
    <w:rsid w:val="00F07EBB"/>
    <w:rPr>
      <w:color w:val="0563C1" w:themeColor="hyperlink"/>
      <w:u w:val="single"/>
    </w:rPr>
  </w:style>
  <w:style w:type="character" w:styleId="CommentReference">
    <w:name w:val="annotation reference"/>
    <w:basedOn w:val="DefaultParagraphFont"/>
    <w:uiPriority w:val="99"/>
    <w:semiHidden/>
    <w:unhideWhenUsed/>
    <w:rsid w:val="00F07EBB"/>
    <w:rPr>
      <w:sz w:val="16"/>
      <w:szCs w:val="16"/>
    </w:rPr>
  </w:style>
  <w:style w:type="paragraph" w:styleId="CommentText">
    <w:name w:val="annotation text"/>
    <w:basedOn w:val="Normal"/>
    <w:link w:val="CommentTextChar"/>
    <w:uiPriority w:val="99"/>
    <w:unhideWhenUsed/>
    <w:rsid w:val="00F07EBB"/>
    <w:rPr>
      <w:sz w:val="20"/>
    </w:rPr>
  </w:style>
  <w:style w:type="character" w:customStyle="1" w:styleId="CommentTextChar">
    <w:name w:val="Comment Text Char"/>
    <w:basedOn w:val="DefaultParagraphFont"/>
    <w:link w:val="CommentText"/>
    <w:uiPriority w:val="99"/>
    <w:rsid w:val="00F07EB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7EBB"/>
    <w:rPr>
      <w:b/>
      <w:bCs/>
    </w:rPr>
  </w:style>
  <w:style w:type="character" w:customStyle="1" w:styleId="CommentSubjectChar">
    <w:name w:val="Comment Subject Char"/>
    <w:basedOn w:val="CommentTextChar"/>
    <w:link w:val="CommentSubject"/>
    <w:uiPriority w:val="99"/>
    <w:semiHidden/>
    <w:rsid w:val="00F07EBB"/>
    <w:rPr>
      <w:rFonts w:ascii="Century Schoolbook" w:eastAsia="Times New Roman" w:hAnsi="Century Schoolbook" w:cs="Times New Roman"/>
      <w:b/>
      <w:bCs/>
      <w:kern w:val="0"/>
      <w:sz w:val="20"/>
      <w:szCs w:val="20"/>
      <w14:ligatures w14:val="none"/>
    </w:rPr>
  </w:style>
  <w:style w:type="paragraph" w:styleId="Revision">
    <w:name w:val="Revision"/>
    <w:hidden/>
    <w:uiPriority w:val="99"/>
    <w:semiHidden/>
    <w:rsid w:val="009B1367"/>
    <w:pPr>
      <w:spacing w:after="0" w:line="240" w:lineRule="auto"/>
    </w:pPr>
    <w:rPr>
      <w:rFonts w:ascii="Century Schoolbook" w:eastAsia="Times New Roman" w:hAnsi="Century Schoolbook" w:cs="Times New Roman"/>
      <w:kern w:val="0"/>
      <w:szCs w:val="20"/>
      <w14:ligatures w14:val="none"/>
    </w:rPr>
  </w:style>
  <w:style w:type="paragraph" w:styleId="NormalWeb">
    <w:name w:val="Normal (Web)"/>
    <w:basedOn w:val="Normal"/>
    <w:uiPriority w:val="99"/>
    <w:unhideWhenUsed/>
    <w:rsid w:val="002E28ED"/>
    <w:pPr>
      <w:spacing w:before="100" w:beforeAutospacing="1" w:after="100" w:afterAutospacing="1"/>
      <w:jc w:val="left"/>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14">
      <w:bodyDiv w:val="1"/>
      <w:marLeft w:val="0"/>
      <w:marRight w:val="0"/>
      <w:marTop w:val="0"/>
      <w:marBottom w:val="0"/>
      <w:divBdr>
        <w:top w:val="none" w:sz="0" w:space="0" w:color="auto"/>
        <w:left w:val="none" w:sz="0" w:space="0" w:color="auto"/>
        <w:bottom w:val="none" w:sz="0" w:space="0" w:color="auto"/>
        <w:right w:val="none" w:sz="0" w:space="0" w:color="auto"/>
      </w:divBdr>
    </w:div>
    <w:div w:id="921719407">
      <w:bodyDiv w:val="1"/>
      <w:marLeft w:val="0"/>
      <w:marRight w:val="0"/>
      <w:marTop w:val="0"/>
      <w:marBottom w:val="0"/>
      <w:divBdr>
        <w:top w:val="none" w:sz="0" w:space="0" w:color="auto"/>
        <w:left w:val="none" w:sz="0" w:space="0" w:color="auto"/>
        <w:bottom w:val="none" w:sz="0" w:space="0" w:color="auto"/>
        <w:right w:val="none" w:sz="0" w:space="0" w:color="auto"/>
      </w:divBdr>
    </w:div>
    <w:div w:id="11528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mcres.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Multicom/Desktop/mcre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EF89C2987264090BA7A492AED1A67" ma:contentTypeVersion="15" ma:contentTypeDescription="Create a new document." ma:contentTypeScope="" ma:versionID="79361ca10a44ef490005047b845ff6e9">
  <xsd:schema xmlns:xsd="http://www.w3.org/2001/XMLSchema" xmlns:xs="http://www.w3.org/2001/XMLSchema" xmlns:p="http://schemas.microsoft.com/office/2006/metadata/properties" xmlns:ns2="cf7c787f-da7e-4c98-aa73-806a9b223eaa" xmlns:ns3="f33b3be3-5b97-488e-be97-97dc56dee952" targetNamespace="http://schemas.microsoft.com/office/2006/metadata/properties" ma:root="true" ma:fieldsID="0d748e6e7438f0ff2fbe8da267a5ced5" ns2:_="" ns3:_="">
    <xsd:import namespace="cf7c787f-da7e-4c98-aa73-806a9b223eaa"/>
    <xsd:import namespace="f33b3be3-5b97-488e-be97-97dc56dee9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c787f-da7e-4c98-aa73-806a9b22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7587e2-5286-4f0c-a748-26754bd26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3b3be3-5b97-488e-be97-97dc56dee9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c2f044-9733-4052-8783-ef14920be8fe}" ma:internalName="TaxCatchAll" ma:showField="CatchAllData" ma:web="f33b3be3-5b97-488e-be97-97dc56dee9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b3be3-5b97-488e-be97-97dc56dee952" xsi:nil="true"/>
    <lcf76f155ced4ddcb4097134ff3c332f xmlns="cf7c787f-da7e-4c98-aa73-806a9b223e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08337-4B50-4D23-8268-51143B8F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c787f-da7e-4c98-aa73-806a9b223eaa"/>
    <ds:schemaRef ds:uri="f33b3be3-5b97-488e-be97-97dc56dee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19DB8-D24C-4929-8DB6-EF5D1DFCAE0A}">
  <ds:schemaRefs>
    <ds:schemaRef ds:uri="http://schemas.microsoft.com/office/2006/metadata/properties"/>
    <ds:schemaRef ds:uri="http://schemas.microsoft.com/office/infopath/2007/PartnerControls"/>
    <ds:schemaRef ds:uri="f33b3be3-5b97-488e-be97-97dc56dee952"/>
    <ds:schemaRef ds:uri="cf7c787f-da7e-4c98-aa73-806a9b223eaa"/>
  </ds:schemaRefs>
</ds:datastoreItem>
</file>

<file path=customXml/itemProps3.xml><?xml version="1.0" encoding="utf-8"?>
<ds:datastoreItem xmlns:ds="http://schemas.openxmlformats.org/officeDocument/2006/customXml" ds:itemID="{B5981C24-A4E3-4872-93AA-984143C33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Ahchay</dc:creator>
  <cp:keywords/>
  <dc:description/>
  <cp:lastModifiedBy>Deanne Byrne</cp:lastModifiedBy>
  <cp:revision>31</cp:revision>
  <dcterms:created xsi:type="dcterms:W3CDTF">2025-01-14T02:04:00Z</dcterms:created>
  <dcterms:modified xsi:type="dcterms:W3CDTF">2025-01-14T02:24:00Z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0x010100D30EF89C2987264090BA7A492AED1A67</vt:lpwstr>
  </property>
  <property fmtid="{D5CDD505-2E9C-101B-9397-08002B2CF9AE}" pid="3" name="MediaServiceImageTags">
    <vt:lpwstr/>
  </property>
</Properties>
</file>